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DD80D" w14:textId="17EDDB65" w:rsidR="00B90897" w:rsidRDefault="00804B3F">
      <w:pPr>
        <w:rPr>
          <w:b/>
          <w:bCs/>
          <w:u w:val="single"/>
        </w:rPr>
      </w:pPr>
      <w:r w:rsidRPr="00804B3F">
        <w:rPr>
          <w:b/>
          <w:bCs/>
          <w:u w:val="single"/>
        </w:rPr>
        <w:t>THE NIGHT THOREAU SPENT IN JAIL: CIVIL DISOBEDIENCE</w:t>
      </w:r>
      <w:r w:rsidR="00D11B4D">
        <w:rPr>
          <w:b/>
          <w:bCs/>
          <w:u w:val="single"/>
        </w:rPr>
        <w:t xml:space="preserve"> JULY 1846</w:t>
      </w:r>
    </w:p>
    <w:p w14:paraId="030396BD" w14:textId="1DF1C49B" w:rsidR="00804B3F" w:rsidRDefault="000278E0">
      <w:r>
        <w:t>Emerson: “</w:t>
      </w:r>
      <w:r w:rsidRPr="003F76B9">
        <w:rPr>
          <w:i/>
          <w:iCs/>
        </w:rPr>
        <w:t>Henry what are you doing in there</w:t>
      </w:r>
      <w:r>
        <w:t>?”</w:t>
      </w:r>
    </w:p>
    <w:p w14:paraId="0C3447EF" w14:textId="3955E5F6" w:rsidR="000278E0" w:rsidRDefault="000278E0">
      <w:r>
        <w:t>Thoreau: “</w:t>
      </w:r>
      <w:r w:rsidR="00937A5E" w:rsidRPr="003F76B9">
        <w:rPr>
          <w:i/>
          <w:iCs/>
        </w:rPr>
        <w:t>Waldo</w:t>
      </w:r>
      <w:r w:rsidRPr="003F76B9">
        <w:rPr>
          <w:i/>
          <w:iCs/>
        </w:rPr>
        <w:t xml:space="preserve"> what are you doing out there</w:t>
      </w:r>
      <w:r>
        <w:t>?”</w:t>
      </w:r>
    </w:p>
    <w:p w14:paraId="6354D314" w14:textId="37F942BB" w:rsidR="000278E0" w:rsidRDefault="000278E0">
      <w:r w:rsidRPr="00896193">
        <w:rPr>
          <w:u w:val="single"/>
        </w:rPr>
        <w:t>Apocrypha</w:t>
      </w:r>
      <w:r>
        <w:t>l conversation about Thoreau in jail</w:t>
      </w:r>
    </w:p>
    <w:p w14:paraId="58E69153" w14:textId="203E72F1" w:rsidR="003F76B9" w:rsidRDefault="003F76B9">
      <w:pPr>
        <w:rPr>
          <w:b/>
          <w:bCs/>
        </w:rPr>
      </w:pPr>
      <w:r w:rsidRPr="003F76B9">
        <w:rPr>
          <w:b/>
          <w:bCs/>
        </w:rPr>
        <w:t>THE ROAD TO WALDEN POND</w:t>
      </w:r>
    </w:p>
    <w:p w14:paraId="39091347" w14:textId="1E49DA05" w:rsidR="003F76B9" w:rsidRPr="003F76B9" w:rsidRDefault="003F76B9" w:rsidP="003F76B9">
      <w:pPr>
        <w:pStyle w:val="ListParagraph"/>
        <w:numPr>
          <w:ilvl w:val="0"/>
          <w:numId w:val="1"/>
        </w:numPr>
        <w:rPr>
          <w:b/>
          <w:bCs/>
        </w:rPr>
      </w:pPr>
      <w:r w:rsidRPr="003F76B9">
        <w:rPr>
          <w:b/>
          <w:bCs/>
        </w:rPr>
        <w:t>1817</w:t>
      </w:r>
      <w:r>
        <w:t xml:space="preserve"> </w:t>
      </w:r>
      <w:r w:rsidRPr="00896193">
        <w:rPr>
          <w:highlight w:val="yellow"/>
        </w:rPr>
        <w:t>David Henry Thoreau</w:t>
      </w:r>
      <w:r>
        <w:t xml:space="preserve"> (1817-1862) born July 12 Concord MA, Father John is Pencil Maker, Mother Cynthia (runs boardinghouse), His grandfather Asa Dunbar led Harvard’s 1756 student “Butter Rebellion”</w:t>
      </w:r>
      <w:r w:rsidR="00640DBB">
        <w:t xml:space="preserve"> (rancid butter in food)</w:t>
      </w:r>
      <w:r>
        <w:t xml:space="preserve">, first recorded student protest in America, Older sister Helen (1812-1849) and brother John Jr (1814-1842), younger sister Sophia (1819-1876), </w:t>
      </w:r>
    </w:p>
    <w:p w14:paraId="41A06F03" w14:textId="2CA3C179" w:rsidR="00640DBB" w:rsidRPr="00640DBB" w:rsidRDefault="00640DBB" w:rsidP="003F76B9">
      <w:pPr>
        <w:pStyle w:val="ListParagraph"/>
        <w:numPr>
          <w:ilvl w:val="0"/>
          <w:numId w:val="1"/>
        </w:numPr>
        <w:rPr>
          <w:b/>
          <w:bCs/>
        </w:rPr>
      </w:pPr>
      <w:r>
        <w:rPr>
          <w:b/>
          <w:bCs/>
        </w:rPr>
        <w:t>1833</w:t>
      </w:r>
      <w:r w:rsidR="00896193">
        <w:rPr>
          <w:b/>
          <w:bCs/>
        </w:rPr>
        <w:t xml:space="preserve"> </w:t>
      </w:r>
      <w:r w:rsidR="00896193" w:rsidRPr="00896193">
        <w:rPr>
          <w:b/>
          <w:bCs/>
          <w:highlight w:val="yellow"/>
        </w:rPr>
        <w:t>DHT</w:t>
      </w:r>
      <w:r>
        <w:t xml:space="preserve"> “barely gets in “to Harvard, gets in because of Greek/Latin in Concord schools and scholarships,</w:t>
      </w:r>
      <w:r w:rsidR="004A1D1B">
        <w:t xml:space="preserve"> dorm is </w:t>
      </w:r>
      <w:proofErr w:type="gramStart"/>
      <w:r w:rsidR="004A1D1B">
        <w:t>Hollis hall</w:t>
      </w:r>
      <w:proofErr w:type="gramEnd"/>
      <w:r w:rsidR="004A1D1B">
        <w:t xml:space="preserve"> where Emerson stayed before him</w:t>
      </w:r>
      <w:r>
        <w:t xml:space="preserve"> graduates 19/41</w:t>
      </w:r>
    </w:p>
    <w:p w14:paraId="41FABCD0" w14:textId="0FA8BF63" w:rsidR="00640DBB" w:rsidRPr="00640DBB" w:rsidRDefault="00640DBB" w:rsidP="00640DBB">
      <w:pPr>
        <w:pStyle w:val="ListParagraph"/>
        <w:numPr>
          <w:ilvl w:val="0"/>
          <w:numId w:val="1"/>
        </w:numPr>
        <w:rPr>
          <w:b/>
          <w:bCs/>
        </w:rPr>
      </w:pPr>
      <w:r w:rsidRPr="003F76B9">
        <w:rPr>
          <w:b/>
          <w:bCs/>
        </w:rPr>
        <w:t>1837</w:t>
      </w:r>
      <w:r>
        <w:rPr>
          <w:b/>
          <w:bCs/>
        </w:rPr>
        <w:t xml:space="preserve"> </w:t>
      </w:r>
      <w:r>
        <w:t xml:space="preserve">Spring </w:t>
      </w:r>
      <w:r w:rsidR="00896193" w:rsidRPr="00896193">
        <w:rPr>
          <w:highlight w:val="yellow"/>
        </w:rPr>
        <w:t>DH</w:t>
      </w:r>
      <w:r w:rsidRPr="00896193">
        <w:rPr>
          <w:highlight w:val="yellow"/>
        </w:rPr>
        <w:t>T</w:t>
      </w:r>
      <w:r>
        <w:t xml:space="preserve"> reads Ralph Waldo Emerson book </w:t>
      </w:r>
      <w:proofErr w:type="gramStart"/>
      <w:r w:rsidRPr="003F76B9">
        <w:rPr>
          <w:u w:val="single"/>
        </w:rPr>
        <w:t>Nature</w:t>
      </w:r>
      <w:r>
        <w:rPr>
          <w:u w:val="single"/>
        </w:rPr>
        <w:t xml:space="preserve"> </w:t>
      </w:r>
      <w:r>
        <w:t>,</w:t>
      </w:r>
      <w:proofErr w:type="gramEnd"/>
      <w:r>
        <w:t xml:space="preserve"> begins his love of nature</w:t>
      </w:r>
    </w:p>
    <w:p w14:paraId="424917CE" w14:textId="7E8669B0" w:rsidR="003F76B9" w:rsidRPr="00460E4D" w:rsidRDefault="00896193" w:rsidP="003F76B9">
      <w:pPr>
        <w:pStyle w:val="ListParagraph"/>
        <w:numPr>
          <w:ilvl w:val="0"/>
          <w:numId w:val="1"/>
        </w:numPr>
        <w:rPr>
          <w:i/>
          <w:iCs/>
        </w:rPr>
      </w:pPr>
      <w:r w:rsidRPr="00896193">
        <w:rPr>
          <w:highlight w:val="yellow"/>
        </w:rPr>
        <w:t>DH</w:t>
      </w:r>
      <w:r w:rsidR="003F76B9" w:rsidRPr="00896193">
        <w:rPr>
          <w:highlight w:val="yellow"/>
        </w:rPr>
        <w:t>T</w:t>
      </w:r>
      <w:r w:rsidR="003F76B9" w:rsidRPr="003F76B9">
        <w:t xml:space="preserve"> graduates from Harvard</w:t>
      </w:r>
      <w:r w:rsidR="00333BD0">
        <w:t xml:space="preserve">. </w:t>
      </w:r>
      <w:r w:rsidR="00333BD0" w:rsidRPr="00333BD0">
        <w:t>According to legend, Thoreau refused to pay the five-dollar fee for a Harvard diploma,</w:t>
      </w:r>
      <w:r w:rsidR="00333BD0">
        <w:t xml:space="preserve"> </w:t>
      </w:r>
      <w:r w:rsidR="00333BD0" w:rsidRPr="00333BD0">
        <w:t xml:space="preserve">He commented, </w:t>
      </w:r>
      <w:r w:rsidR="00333BD0" w:rsidRPr="00333BD0">
        <w:rPr>
          <w:i/>
          <w:iCs/>
        </w:rPr>
        <w:t>"Let every sheep keep its own skin</w:t>
      </w:r>
      <w:r w:rsidR="00333BD0" w:rsidRPr="00333BD0">
        <w:t>",</w:t>
      </w:r>
      <w:r w:rsidR="00333BD0">
        <w:t xml:space="preserve"> </w:t>
      </w:r>
      <w:r w:rsidR="00333BD0" w:rsidRPr="00333BD0">
        <w:t>a reference to using</w:t>
      </w:r>
      <w:r w:rsidR="00333BD0">
        <w:t xml:space="preserve"> </w:t>
      </w:r>
      <w:hyperlink r:id="rId5" w:tooltip="Sheepskin (material)" w:history="1">
        <w:r w:rsidR="00333BD0" w:rsidRPr="00333BD0">
          <w:rPr>
            <w:rStyle w:val="Hyperlink"/>
            <w:color w:val="auto"/>
            <w:u w:val="none"/>
          </w:rPr>
          <w:t>sheepskin</w:t>
        </w:r>
      </w:hyperlink>
      <w:r w:rsidR="00333BD0">
        <w:t xml:space="preserve"> </w:t>
      </w:r>
      <w:hyperlink r:id="rId6" w:tooltip="Vellum" w:history="1">
        <w:r w:rsidR="00333BD0" w:rsidRPr="00333BD0">
          <w:rPr>
            <w:rStyle w:val="Hyperlink"/>
            <w:color w:val="auto"/>
            <w:u w:val="none"/>
          </w:rPr>
          <w:t>vellum</w:t>
        </w:r>
      </w:hyperlink>
      <w:r w:rsidR="00333BD0">
        <w:t xml:space="preserve"> </w:t>
      </w:r>
      <w:r w:rsidR="00333BD0" w:rsidRPr="00333BD0">
        <w:t>for diplomas</w:t>
      </w:r>
    </w:p>
    <w:p w14:paraId="316D4C48" w14:textId="2CBEA32D" w:rsidR="00460E4D" w:rsidRDefault="00896193" w:rsidP="003F76B9">
      <w:pPr>
        <w:pStyle w:val="ListParagraph"/>
        <w:numPr>
          <w:ilvl w:val="0"/>
          <w:numId w:val="1"/>
        </w:numPr>
        <w:rPr>
          <w:i/>
          <w:iCs/>
        </w:rPr>
      </w:pPr>
      <w:r w:rsidRPr="00896193">
        <w:rPr>
          <w:highlight w:val="yellow"/>
        </w:rPr>
        <w:t>DH</w:t>
      </w:r>
      <w:r w:rsidR="00460E4D" w:rsidRPr="00896193">
        <w:rPr>
          <w:highlight w:val="yellow"/>
        </w:rPr>
        <w:t>T</w:t>
      </w:r>
      <w:r w:rsidR="00460E4D">
        <w:rPr>
          <w:i/>
          <w:iCs/>
        </w:rPr>
        <w:t xml:space="preserve"> </w:t>
      </w:r>
      <w:r w:rsidR="00460E4D" w:rsidRPr="003F76B9">
        <w:t xml:space="preserve">changes order of name to </w:t>
      </w:r>
      <w:r w:rsidR="00460E4D" w:rsidRPr="00896193">
        <w:rPr>
          <w:highlight w:val="yellow"/>
        </w:rPr>
        <w:t xml:space="preserve">Henry </w:t>
      </w:r>
      <w:r w:rsidR="004A1D1B" w:rsidRPr="00896193">
        <w:rPr>
          <w:highlight w:val="yellow"/>
        </w:rPr>
        <w:t>David</w:t>
      </w:r>
      <w:r w:rsidR="004A1D1B">
        <w:t xml:space="preserve"> to reflect new identity as Harvard graduate</w:t>
      </w:r>
    </w:p>
    <w:p w14:paraId="70768194" w14:textId="47525DF3" w:rsidR="003F76B9" w:rsidRPr="003F76B9" w:rsidRDefault="00460E4D" w:rsidP="003F76B9">
      <w:pPr>
        <w:pStyle w:val="ListParagraph"/>
        <w:numPr>
          <w:ilvl w:val="0"/>
          <w:numId w:val="1"/>
        </w:numPr>
        <w:rPr>
          <w:i/>
          <w:iCs/>
        </w:rPr>
      </w:pPr>
      <w:r>
        <w:t xml:space="preserve">Harvard degree used for: Minister, Lawyer, Doctor, Teacher.  </w:t>
      </w:r>
      <w:r w:rsidR="003F76B9">
        <w:t xml:space="preserve">HDT began teaching at Concord Center School but </w:t>
      </w:r>
      <w:r w:rsidR="00896193">
        <w:t>resigned</w:t>
      </w:r>
      <w:r w:rsidR="003F76B9">
        <w:t xml:space="preserve"> after a few </w:t>
      </w:r>
      <w:r w:rsidR="00640DBB">
        <w:t>weeks</w:t>
      </w:r>
      <w:r w:rsidR="003F76B9">
        <w:t xml:space="preserve"> because he wouldn’t give corporal punishment to students</w:t>
      </w:r>
    </w:p>
    <w:p w14:paraId="65314E9C" w14:textId="54190FE4" w:rsidR="003F76B9" w:rsidRPr="003F76B9" w:rsidRDefault="003F76B9" w:rsidP="003F76B9">
      <w:pPr>
        <w:pStyle w:val="ListParagraph"/>
        <w:numPr>
          <w:ilvl w:val="0"/>
          <w:numId w:val="1"/>
        </w:numPr>
        <w:rPr>
          <w:i/>
          <w:iCs/>
        </w:rPr>
      </w:pPr>
      <w:r w:rsidRPr="003F76B9">
        <w:t xml:space="preserve">HDT begins keeping </w:t>
      </w:r>
      <w:r>
        <w:t>his</w:t>
      </w:r>
      <w:r>
        <w:rPr>
          <w:i/>
          <w:iCs/>
        </w:rPr>
        <w:t xml:space="preserve"> Journal</w:t>
      </w:r>
      <w:r>
        <w:t xml:space="preserve"> </w:t>
      </w:r>
      <w:r w:rsidR="00333BD0">
        <w:t xml:space="preserve">eventually 47 volumes, used as source for </w:t>
      </w:r>
      <w:r w:rsidR="00333BD0" w:rsidRPr="00460E4D">
        <w:rPr>
          <w:u w:val="single"/>
        </w:rPr>
        <w:t>Walden</w:t>
      </w:r>
      <w:r w:rsidR="00333BD0">
        <w:t xml:space="preserve"> and others </w:t>
      </w:r>
    </w:p>
    <w:p w14:paraId="524B5A1B" w14:textId="11DECE0F" w:rsidR="003F76B9" w:rsidRPr="003F76B9" w:rsidRDefault="003F76B9" w:rsidP="003F76B9">
      <w:pPr>
        <w:pStyle w:val="ListParagraph"/>
        <w:numPr>
          <w:ilvl w:val="0"/>
          <w:numId w:val="1"/>
        </w:numPr>
        <w:rPr>
          <w:i/>
          <w:iCs/>
        </w:rPr>
      </w:pPr>
      <w:r w:rsidRPr="003F76B9">
        <w:rPr>
          <w:b/>
          <w:bCs/>
        </w:rPr>
        <w:t>1838</w:t>
      </w:r>
      <w:r>
        <w:t xml:space="preserve"> HDT </w:t>
      </w:r>
      <w:r w:rsidR="00967EBA" w:rsidRPr="00967EBA">
        <w:t>and his brother John then opened the Concord Academy, a</w:t>
      </w:r>
      <w:r w:rsidR="00967EBA">
        <w:t xml:space="preserve"> </w:t>
      </w:r>
      <w:hyperlink r:id="rId7" w:tooltip="Grammar school" w:history="1">
        <w:r w:rsidR="00967EBA" w:rsidRPr="00967EBA">
          <w:rPr>
            <w:rStyle w:val="Hyperlink"/>
            <w:color w:val="auto"/>
            <w:u w:val="none"/>
          </w:rPr>
          <w:t>grammar school</w:t>
        </w:r>
      </w:hyperlink>
      <w:r w:rsidR="00967EBA">
        <w:t xml:space="preserve"> </w:t>
      </w:r>
      <w:r w:rsidR="00967EBA" w:rsidRPr="00967EBA">
        <w:t>in Concord</w:t>
      </w:r>
      <w:r w:rsidR="00967EBA">
        <w:t xml:space="preserve">. </w:t>
      </w:r>
      <w:r w:rsidR="00967EBA" w:rsidRPr="00967EBA">
        <w:t>They introduced several progressive concepts, including nature walks and visits to local shops and businesses.</w:t>
      </w:r>
    </w:p>
    <w:p w14:paraId="059B92FB" w14:textId="464808D9" w:rsidR="003F76B9" w:rsidRPr="003F76B9" w:rsidRDefault="003F76B9" w:rsidP="003F76B9">
      <w:pPr>
        <w:pStyle w:val="ListParagraph"/>
        <w:numPr>
          <w:ilvl w:val="0"/>
          <w:numId w:val="1"/>
        </w:numPr>
        <w:rPr>
          <w:i/>
          <w:iCs/>
        </w:rPr>
      </w:pPr>
      <w:r>
        <w:t xml:space="preserve">August 31 John and HDT start boat trip in dory they built (15x3), basis for first book </w:t>
      </w:r>
      <w:r w:rsidRPr="003F76B9">
        <w:rPr>
          <w:u w:val="single"/>
        </w:rPr>
        <w:t>A Week on the C</w:t>
      </w:r>
      <w:r>
        <w:rPr>
          <w:u w:val="single"/>
        </w:rPr>
        <w:t>oncord and</w:t>
      </w:r>
      <w:r w:rsidRPr="003F76B9">
        <w:rPr>
          <w:u w:val="single"/>
        </w:rPr>
        <w:t xml:space="preserve"> </w:t>
      </w:r>
      <w:r>
        <w:rPr>
          <w:u w:val="single"/>
        </w:rPr>
        <w:t>M</w:t>
      </w:r>
      <w:r w:rsidRPr="003F76B9">
        <w:rPr>
          <w:u w:val="single"/>
        </w:rPr>
        <w:t xml:space="preserve">errimac </w:t>
      </w:r>
      <w:r w:rsidR="007C275F" w:rsidRPr="003F76B9">
        <w:rPr>
          <w:u w:val="single"/>
        </w:rPr>
        <w:t>Rivers</w:t>
      </w:r>
      <w:r w:rsidR="007C275F" w:rsidRPr="00460E4D">
        <w:t>, HDT</w:t>
      </w:r>
      <w:r w:rsidR="00460E4D">
        <w:t xml:space="preserve">: </w:t>
      </w:r>
      <w:r w:rsidRPr="007C275F">
        <w:rPr>
          <w:i/>
          <w:iCs/>
        </w:rPr>
        <w:t>“</w:t>
      </w:r>
      <w:r w:rsidR="00460E4D" w:rsidRPr="007C275F">
        <w:rPr>
          <w:i/>
          <w:iCs/>
        </w:rPr>
        <w:t xml:space="preserve">Away with the superficial and selfish philanthropy of men, who knows what admirable virtue of fishes </w:t>
      </w:r>
      <w:proofErr w:type="gramStart"/>
      <w:r w:rsidR="00460E4D" w:rsidRPr="007C275F">
        <w:rPr>
          <w:i/>
          <w:iCs/>
        </w:rPr>
        <w:t>may be below low-water-mark</w:t>
      </w:r>
      <w:proofErr w:type="gramEnd"/>
      <w:r w:rsidR="00460E4D" w:rsidRPr="007C275F">
        <w:rPr>
          <w:i/>
          <w:iCs/>
        </w:rPr>
        <w:t xml:space="preserve">-, bearing up against a hard </w:t>
      </w:r>
      <w:r w:rsidR="007C275F" w:rsidRPr="007C275F">
        <w:rPr>
          <w:i/>
          <w:iCs/>
        </w:rPr>
        <w:t>destiny,</w:t>
      </w:r>
      <w:r w:rsidR="00460E4D" w:rsidRPr="007C275F">
        <w:rPr>
          <w:i/>
          <w:iCs/>
        </w:rPr>
        <w:t xml:space="preserve"> not admired by that fellow creature who alone can appreciate it!  </w:t>
      </w:r>
      <w:r w:rsidRPr="007C275F">
        <w:rPr>
          <w:i/>
          <w:iCs/>
        </w:rPr>
        <w:t xml:space="preserve">Who </w:t>
      </w:r>
      <w:r w:rsidR="00967EBA" w:rsidRPr="007C275F">
        <w:rPr>
          <w:i/>
          <w:iCs/>
        </w:rPr>
        <w:t>hears the fishes when they cry?</w:t>
      </w:r>
      <w:r w:rsidRPr="007C275F">
        <w:rPr>
          <w:i/>
          <w:iCs/>
        </w:rPr>
        <w:t>”</w:t>
      </w:r>
      <w:r w:rsidR="00967EBA" w:rsidRPr="007C275F">
        <w:rPr>
          <w:i/>
          <w:iCs/>
        </w:rPr>
        <w:t>,</w:t>
      </w:r>
      <w:r w:rsidR="00967EBA">
        <w:t xml:space="preserve"> revolutionary idea of extending ethical community to the non-human world</w:t>
      </w:r>
      <w:r w:rsidRPr="003F76B9">
        <w:t xml:space="preserve"> will be the start of Conservation</w:t>
      </w:r>
      <w:r w:rsidR="00967EBA">
        <w:t>ism</w:t>
      </w:r>
      <w:r w:rsidRPr="003F76B9">
        <w:t xml:space="preserve"> </w:t>
      </w:r>
    </w:p>
    <w:p w14:paraId="74F1273F" w14:textId="4049A686" w:rsidR="003F76B9" w:rsidRPr="003F76B9" w:rsidRDefault="003F76B9" w:rsidP="003F76B9">
      <w:pPr>
        <w:pStyle w:val="ListParagraph"/>
        <w:numPr>
          <w:ilvl w:val="0"/>
          <w:numId w:val="1"/>
        </w:numPr>
        <w:rPr>
          <w:i/>
          <w:iCs/>
        </w:rPr>
      </w:pPr>
      <w:r w:rsidRPr="003F76B9">
        <w:rPr>
          <w:b/>
          <w:bCs/>
        </w:rPr>
        <w:t>1841</w:t>
      </w:r>
      <w:r w:rsidRPr="003F76B9">
        <w:t xml:space="preserve"> T</w:t>
      </w:r>
      <w:r>
        <w:t>he</w:t>
      </w:r>
      <w:r w:rsidRPr="003F76B9">
        <w:t xml:space="preserve"> Concord Academy closes because of John’s </w:t>
      </w:r>
      <w:r>
        <w:t xml:space="preserve">failing health, John </w:t>
      </w:r>
      <w:r w:rsidR="00460E4D">
        <w:t>had cut</w:t>
      </w:r>
      <w:r>
        <w:t xml:space="preserve"> his finger while shaving, infected, Lockjaw, death January 11, 1842</w:t>
      </w:r>
    </w:p>
    <w:p w14:paraId="2B3CF3CB" w14:textId="5A2EA2DD" w:rsidR="003F76B9" w:rsidRPr="003F76B9" w:rsidRDefault="003F76B9" w:rsidP="003F76B9">
      <w:pPr>
        <w:pStyle w:val="ListParagraph"/>
        <w:numPr>
          <w:ilvl w:val="0"/>
          <w:numId w:val="1"/>
        </w:numPr>
        <w:rPr>
          <w:i/>
          <w:iCs/>
        </w:rPr>
      </w:pPr>
      <w:r w:rsidRPr="003F76B9">
        <w:rPr>
          <w:b/>
          <w:bCs/>
        </w:rPr>
        <w:t>1844</w:t>
      </w:r>
      <w:r>
        <w:rPr>
          <w:i/>
          <w:iCs/>
        </w:rPr>
        <w:t xml:space="preserve"> </w:t>
      </w:r>
      <w:r>
        <w:t xml:space="preserve">HDT on boating trip </w:t>
      </w:r>
      <w:r w:rsidR="007C275F">
        <w:t xml:space="preserve">with a friend on </w:t>
      </w:r>
      <w:r>
        <w:t xml:space="preserve">April 30, cook fish for lunch and accidentally set fire to dry grass and forest burning 300 acres, townspeople </w:t>
      </w:r>
      <w:r w:rsidR="007C275F">
        <w:t>view HDT as not careful</w:t>
      </w:r>
      <w:r>
        <w:t xml:space="preserve"> </w:t>
      </w:r>
    </w:p>
    <w:p w14:paraId="12BD56A3" w14:textId="09AA9013" w:rsidR="003F76B9" w:rsidRPr="003F76B9" w:rsidRDefault="003F76B9" w:rsidP="003F76B9">
      <w:pPr>
        <w:pStyle w:val="ListParagraph"/>
        <w:numPr>
          <w:ilvl w:val="0"/>
          <w:numId w:val="1"/>
        </w:numPr>
        <w:rPr>
          <w:i/>
          <w:iCs/>
        </w:rPr>
      </w:pPr>
      <w:r w:rsidRPr="003F76B9">
        <w:rPr>
          <w:b/>
          <w:bCs/>
        </w:rPr>
        <w:t>1845</w:t>
      </w:r>
      <w:r>
        <w:rPr>
          <w:i/>
          <w:iCs/>
        </w:rPr>
        <w:t xml:space="preserve"> </w:t>
      </w:r>
      <w:r w:rsidRPr="003F76B9">
        <w:t xml:space="preserve">HDT </w:t>
      </w:r>
      <w:proofErr w:type="gramStart"/>
      <w:r w:rsidRPr="003F76B9">
        <w:t>allowed by</w:t>
      </w:r>
      <w:proofErr w:type="gramEnd"/>
      <w:r w:rsidRPr="003F76B9">
        <w:t xml:space="preserve"> RWE to use his woodlot on Wald</w:t>
      </w:r>
      <w:r w:rsidR="00460E4D">
        <w:t>e</w:t>
      </w:r>
      <w:r w:rsidRPr="003F76B9">
        <w:t xml:space="preserve">n Pond </w:t>
      </w:r>
      <w:r>
        <w:t>to build a cabin</w:t>
      </w:r>
      <w:r w:rsidR="00967EBA">
        <w:t xml:space="preserve"> (10x15)</w:t>
      </w:r>
    </w:p>
    <w:p w14:paraId="7BAF72FD" w14:textId="1767DB87" w:rsidR="003F76B9" w:rsidRPr="00530834" w:rsidRDefault="003F76B9" w:rsidP="003F76B9">
      <w:pPr>
        <w:rPr>
          <w:b/>
          <w:bCs/>
          <w:i/>
          <w:iCs/>
        </w:rPr>
      </w:pPr>
      <w:r w:rsidRPr="00530834">
        <w:rPr>
          <w:b/>
          <w:bCs/>
        </w:rPr>
        <w:t>WALDEN POND</w:t>
      </w:r>
      <w:r w:rsidRPr="00530834">
        <w:rPr>
          <w:b/>
          <w:bCs/>
          <w:i/>
          <w:iCs/>
        </w:rPr>
        <w:t xml:space="preserve"> </w:t>
      </w:r>
    </w:p>
    <w:p w14:paraId="2F336198" w14:textId="5E9C43CA" w:rsidR="003F76B9" w:rsidRPr="004C0BF5" w:rsidRDefault="003F76B9" w:rsidP="003F76B9">
      <w:pPr>
        <w:pStyle w:val="ListParagraph"/>
        <w:numPr>
          <w:ilvl w:val="0"/>
          <w:numId w:val="2"/>
        </w:numPr>
        <w:rPr>
          <w:i/>
          <w:iCs/>
        </w:rPr>
      </w:pPr>
      <w:r>
        <w:t xml:space="preserve">1845 July 4 HDT moves into </w:t>
      </w:r>
      <w:r w:rsidR="00967EBA">
        <w:t xml:space="preserve">Walden Pond and </w:t>
      </w:r>
      <w:r>
        <w:t xml:space="preserve">will live there 2 years 2 months 2 days </w:t>
      </w:r>
      <w:r w:rsidRPr="003F76B9">
        <w:rPr>
          <w:u w:val="single"/>
        </w:rPr>
        <w:t>Walden</w:t>
      </w:r>
      <w:r>
        <w:t xml:space="preserve"> will condense it to one year</w:t>
      </w:r>
      <w:r w:rsidR="004C0BF5">
        <w:t>.</w:t>
      </w:r>
      <w:r w:rsidR="00AC629A">
        <w:t xml:space="preserve"> “</w:t>
      </w:r>
      <w:r w:rsidR="00AC629A">
        <w:rPr>
          <w:i/>
          <w:iCs/>
        </w:rPr>
        <w:t>I had three chairs in my house: one for solitude, two for friendship, three for society”.</w:t>
      </w:r>
    </w:p>
    <w:p w14:paraId="66CE497B" w14:textId="2A468681" w:rsidR="004C0BF5" w:rsidRDefault="004C0BF5" w:rsidP="003F76B9">
      <w:pPr>
        <w:pStyle w:val="ListParagraph"/>
        <w:numPr>
          <w:ilvl w:val="0"/>
          <w:numId w:val="2"/>
        </w:numPr>
        <w:rPr>
          <w:i/>
          <w:iCs/>
        </w:rPr>
      </w:pPr>
      <w:r>
        <w:rPr>
          <w:i/>
          <w:iCs/>
        </w:rPr>
        <w:t>“</w:t>
      </w:r>
      <w:r w:rsidRPr="004C0BF5">
        <w:rPr>
          <w:i/>
          <w:iCs/>
        </w:rPr>
        <w:t xml:space="preserve">I </w:t>
      </w:r>
      <w:r>
        <w:rPr>
          <w:i/>
          <w:iCs/>
        </w:rPr>
        <w:t xml:space="preserve">went to the woods because I wished to live deliberately, to front only the essential facts of life, and see it I could not learn what it had to teach, and </w:t>
      </w:r>
      <w:proofErr w:type="gramStart"/>
      <w:r>
        <w:rPr>
          <w:i/>
          <w:iCs/>
        </w:rPr>
        <w:t>not ,</w:t>
      </w:r>
      <w:proofErr w:type="gramEnd"/>
      <w:r>
        <w:rPr>
          <w:i/>
          <w:iCs/>
        </w:rPr>
        <w:t xml:space="preserve"> when I came to die , discover that I had not lived.“</w:t>
      </w:r>
      <w:r w:rsidRPr="004C0BF5">
        <w:rPr>
          <w:i/>
          <w:iCs/>
        </w:rPr>
        <w:t xml:space="preserve"> </w:t>
      </w:r>
    </w:p>
    <w:p w14:paraId="31627E2A" w14:textId="42C7694E" w:rsidR="004C0BF5" w:rsidRDefault="004C0BF5" w:rsidP="003F76B9">
      <w:pPr>
        <w:pStyle w:val="ListParagraph"/>
        <w:numPr>
          <w:ilvl w:val="0"/>
          <w:numId w:val="2"/>
        </w:numPr>
        <w:rPr>
          <w:i/>
          <w:iCs/>
        </w:rPr>
      </w:pPr>
      <w:r>
        <w:rPr>
          <w:i/>
          <w:iCs/>
        </w:rPr>
        <w:t xml:space="preserve">“Our life is frittered away by detail.  An honest man has hardly need to count more than his ten fingers, or in extreme cases he may add his ten toes and lump the rest.  Simplicity, simplicity, simplicity!  I </w:t>
      </w:r>
      <w:r w:rsidR="00C62443">
        <w:rPr>
          <w:i/>
          <w:iCs/>
        </w:rPr>
        <w:t>say,</w:t>
      </w:r>
      <w:r>
        <w:rPr>
          <w:i/>
          <w:iCs/>
        </w:rPr>
        <w:t xml:space="preserve"> let your affairs be as two or three, and not a hundred or a thousand.”</w:t>
      </w:r>
    </w:p>
    <w:p w14:paraId="5E1E3C89" w14:textId="22D62BD9" w:rsidR="004C0BF5" w:rsidRDefault="004C0BF5" w:rsidP="003F76B9">
      <w:pPr>
        <w:pStyle w:val="ListParagraph"/>
        <w:numPr>
          <w:ilvl w:val="0"/>
          <w:numId w:val="2"/>
        </w:numPr>
        <w:rPr>
          <w:i/>
          <w:iCs/>
        </w:rPr>
      </w:pPr>
      <w:r>
        <w:rPr>
          <w:i/>
          <w:iCs/>
        </w:rPr>
        <w:t xml:space="preserve">“The mass of men </w:t>
      </w:r>
      <w:r w:rsidR="00C62443">
        <w:rPr>
          <w:i/>
          <w:iCs/>
        </w:rPr>
        <w:t>leads</w:t>
      </w:r>
      <w:r>
        <w:rPr>
          <w:i/>
          <w:iCs/>
        </w:rPr>
        <w:t xml:space="preserve"> lives of quiet desperation.  What is called resignation is confirmed desperation. A stereotyped but unconscious despair is concealed even under what are called the </w:t>
      </w:r>
      <w:r>
        <w:rPr>
          <w:i/>
          <w:iCs/>
        </w:rPr>
        <w:lastRenderedPageBreak/>
        <w:t>games and amusements of mankind.  Ther is no play in them…but it is a characteristic of wisdom not to do desperate things”</w:t>
      </w:r>
    </w:p>
    <w:p w14:paraId="185830F2" w14:textId="645BC67A" w:rsidR="004C0BF5" w:rsidRDefault="004C0BF5" w:rsidP="003F76B9">
      <w:pPr>
        <w:pStyle w:val="ListParagraph"/>
        <w:numPr>
          <w:ilvl w:val="0"/>
          <w:numId w:val="2"/>
        </w:numPr>
        <w:rPr>
          <w:i/>
          <w:iCs/>
        </w:rPr>
      </w:pPr>
      <w:r>
        <w:rPr>
          <w:i/>
          <w:iCs/>
        </w:rPr>
        <w:t>If a man does not keep pace with his companions, perhaps it is because he hears a different drummer.  Let him step to the music he hears, however measured or far away”</w:t>
      </w:r>
    </w:p>
    <w:p w14:paraId="4B8866EE" w14:textId="1CB4D28D" w:rsidR="004C0BF5" w:rsidRPr="004C0BF5" w:rsidRDefault="004C0BF5" w:rsidP="003F76B9">
      <w:pPr>
        <w:pStyle w:val="ListParagraph"/>
        <w:numPr>
          <w:ilvl w:val="0"/>
          <w:numId w:val="2"/>
        </w:numPr>
        <w:rPr>
          <w:i/>
          <w:iCs/>
        </w:rPr>
      </w:pPr>
      <w:r>
        <w:rPr>
          <w:i/>
          <w:iCs/>
        </w:rPr>
        <w:t xml:space="preserve">“I left the woods for as good a reason as I went there.  Perhaps it seemed to me that I had several more lives to </w:t>
      </w:r>
      <w:r w:rsidR="00C5150C">
        <w:rPr>
          <w:i/>
          <w:iCs/>
        </w:rPr>
        <w:t>live and</w:t>
      </w:r>
      <w:r>
        <w:rPr>
          <w:i/>
          <w:iCs/>
        </w:rPr>
        <w:t xml:space="preserve"> could not spare any more time for that one.”</w:t>
      </w:r>
    </w:p>
    <w:p w14:paraId="715D23EA" w14:textId="01DC495D" w:rsidR="003F76B9" w:rsidRDefault="003F76B9" w:rsidP="003F76B9">
      <w:pPr>
        <w:rPr>
          <w:b/>
          <w:bCs/>
        </w:rPr>
      </w:pPr>
      <w:r w:rsidRPr="003F76B9">
        <w:rPr>
          <w:b/>
          <w:bCs/>
        </w:rPr>
        <w:t>CIVIL DISOBEDIENCE</w:t>
      </w:r>
    </w:p>
    <w:p w14:paraId="76DEC35D" w14:textId="41B671BA" w:rsidR="003F76B9" w:rsidRPr="003F76B9" w:rsidRDefault="003F76B9" w:rsidP="003F76B9">
      <w:pPr>
        <w:pStyle w:val="ListParagraph"/>
        <w:numPr>
          <w:ilvl w:val="0"/>
          <w:numId w:val="2"/>
        </w:numPr>
        <w:rPr>
          <w:b/>
          <w:bCs/>
        </w:rPr>
      </w:pPr>
      <w:r>
        <w:rPr>
          <w:b/>
          <w:bCs/>
        </w:rPr>
        <w:t xml:space="preserve">1846 </w:t>
      </w:r>
      <w:r>
        <w:t xml:space="preserve">July 23 HDT in </w:t>
      </w:r>
      <w:r w:rsidR="00530834">
        <w:t>Concord</w:t>
      </w:r>
      <w:r>
        <w:t xml:space="preserve"> to get shoe repaired, meets Sam </w:t>
      </w:r>
      <w:r w:rsidR="00AC629A">
        <w:t>Staples (</w:t>
      </w:r>
      <w:r>
        <w:t xml:space="preserve">Tax Collector and Jailer), HDT hasn’t paid Poll Tax since 1840 $1, </w:t>
      </w:r>
      <w:r w:rsidR="00AC629A">
        <w:t>Staples is stepping down as tax collector and he</w:t>
      </w:r>
      <w:r>
        <w:t xml:space="preserve"> offers to pay the tax, HDT, matter of principle </w:t>
      </w:r>
      <w:r w:rsidR="00AC629A">
        <w:t xml:space="preserve">and conscience, </w:t>
      </w:r>
      <w:r>
        <w:t>it supports unjust Mexican American War and Slavery, Staples arrests him and puts him in jail</w:t>
      </w:r>
    </w:p>
    <w:p w14:paraId="59E541D8" w14:textId="7A33E52A" w:rsidR="003F76B9" w:rsidRDefault="003F76B9" w:rsidP="003F76B9">
      <w:pPr>
        <w:pStyle w:val="ListParagraph"/>
        <w:numPr>
          <w:ilvl w:val="0"/>
          <w:numId w:val="2"/>
        </w:numPr>
      </w:pPr>
      <w:r w:rsidRPr="003F76B9">
        <w:t xml:space="preserve">Cellmate is in there for </w:t>
      </w:r>
      <w:r w:rsidR="00AC629A">
        <w:t>burning down a barn after falling asleep smoking his pipe, he is awaiting trial.</w:t>
      </w:r>
      <w:r w:rsidRPr="003F76B9">
        <w:t xml:space="preserve"> </w:t>
      </w:r>
    </w:p>
    <w:p w14:paraId="50092D7B" w14:textId="422F6CBA" w:rsidR="003F76B9" w:rsidRDefault="003F76B9" w:rsidP="003F76B9">
      <w:pPr>
        <w:pStyle w:val="ListParagraph"/>
        <w:numPr>
          <w:ilvl w:val="0"/>
          <w:numId w:val="2"/>
        </w:numPr>
      </w:pPr>
      <w:r>
        <w:t xml:space="preserve">During the evening someone from his family </w:t>
      </w:r>
      <w:r w:rsidR="00967EBA">
        <w:t>(Aunt</w:t>
      </w:r>
      <w:r w:rsidR="00187220">
        <w:t xml:space="preserve"> Maria</w:t>
      </w:r>
      <w:r w:rsidR="00967EBA">
        <w:t xml:space="preserve">?) </w:t>
      </w:r>
      <w:r>
        <w:t>came and paid the tax HDT released next morning</w:t>
      </w:r>
    </w:p>
    <w:p w14:paraId="5E7DEB6D" w14:textId="7338C196" w:rsidR="003F76B9" w:rsidRDefault="003F76B9" w:rsidP="003F76B9">
      <w:pPr>
        <w:pStyle w:val="ListParagraph"/>
        <w:numPr>
          <w:ilvl w:val="0"/>
          <w:numId w:val="2"/>
        </w:numPr>
      </w:pPr>
      <w:r>
        <w:t>HDT does lecture at Concord Lyceum “</w:t>
      </w:r>
      <w:r w:rsidRPr="003F76B9">
        <w:rPr>
          <w:i/>
          <w:iCs/>
        </w:rPr>
        <w:t>The R</w:t>
      </w:r>
      <w:r>
        <w:rPr>
          <w:i/>
          <w:iCs/>
        </w:rPr>
        <w:t>ights and Duties of the</w:t>
      </w:r>
      <w:r w:rsidRPr="003F76B9">
        <w:rPr>
          <w:i/>
          <w:iCs/>
        </w:rPr>
        <w:t xml:space="preserve"> Individual to the State</w:t>
      </w:r>
      <w:r>
        <w:t>” later publishing as “</w:t>
      </w:r>
      <w:r w:rsidRPr="003F76B9">
        <w:rPr>
          <w:i/>
          <w:iCs/>
        </w:rPr>
        <w:t>Resistance to Civil Government</w:t>
      </w:r>
      <w:r>
        <w:t>” (1866 changed to “</w:t>
      </w:r>
      <w:r w:rsidRPr="003F76B9">
        <w:rPr>
          <w:i/>
          <w:iCs/>
        </w:rPr>
        <w:t>Civil Disobedience</w:t>
      </w:r>
      <w:r>
        <w:t>)</w:t>
      </w:r>
    </w:p>
    <w:p w14:paraId="6627067F" w14:textId="35642309" w:rsidR="004C0BF5" w:rsidRPr="00460E4D" w:rsidRDefault="004C0BF5" w:rsidP="003F76B9">
      <w:pPr>
        <w:pStyle w:val="ListParagraph"/>
        <w:numPr>
          <w:ilvl w:val="0"/>
          <w:numId w:val="2"/>
        </w:numPr>
      </w:pPr>
      <w:r>
        <w:t>“</w:t>
      </w:r>
      <w:r>
        <w:rPr>
          <w:i/>
          <w:iCs/>
        </w:rPr>
        <w:t xml:space="preserve">Unjust laws exist; shall we be content to obey them, or shall we endeavor to amend them, and obey them until we have succeeded, or shall we transgress them at once?  Men </w:t>
      </w:r>
      <w:r w:rsidR="00AC629A">
        <w:rPr>
          <w:i/>
          <w:iCs/>
        </w:rPr>
        <w:t>generally,</w:t>
      </w:r>
      <w:r>
        <w:rPr>
          <w:i/>
          <w:iCs/>
        </w:rPr>
        <w:t xml:space="preserve"> under such government as this, </w:t>
      </w:r>
      <w:r w:rsidR="00543F2D">
        <w:rPr>
          <w:i/>
          <w:iCs/>
        </w:rPr>
        <w:t xml:space="preserve">that they ought to wait until they have persuaded the majority to alter them.  They think that, if they should resist, the remedy would be worse than the evil.  But it is the fault of the government itself that the remedy is worse than </w:t>
      </w:r>
      <w:proofErr w:type="gramStart"/>
      <w:r w:rsidR="00543F2D">
        <w:rPr>
          <w:i/>
          <w:iCs/>
        </w:rPr>
        <w:t>the evil</w:t>
      </w:r>
      <w:proofErr w:type="gramEnd"/>
      <w:r w:rsidR="00543F2D">
        <w:rPr>
          <w:i/>
          <w:iCs/>
        </w:rPr>
        <w:t xml:space="preserve">.  It makes it worse.  Why is it not more apt to anticipate and provide for reform?  Why does it not cherish its wise minority?  Why does it cry and resist before it </w:t>
      </w:r>
      <w:proofErr w:type="gramStart"/>
      <w:r w:rsidR="00543F2D">
        <w:rPr>
          <w:i/>
          <w:iCs/>
        </w:rPr>
        <w:t>is hurt</w:t>
      </w:r>
      <w:proofErr w:type="gramEnd"/>
      <w:r w:rsidR="00543F2D">
        <w:rPr>
          <w:i/>
          <w:iCs/>
        </w:rPr>
        <w:t xml:space="preserve">?  Why does it not encourage its citizens to be on the alert to </w:t>
      </w:r>
      <w:r w:rsidR="00C62443">
        <w:rPr>
          <w:i/>
          <w:iCs/>
        </w:rPr>
        <w:t>point out</w:t>
      </w:r>
      <w:r w:rsidR="00543F2D">
        <w:rPr>
          <w:i/>
          <w:iCs/>
        </w:rPr>
        <w:t xml:space="preserve"> its faults and do better than it would have them?</w:t>
      </w:r>
      <w:r w:rsidR="00460E4D">
        <w:rPr>
          <w:i/>
          <w:iCs/>
        </w:rPr>
        <w:t xml:space="preserve">  Why does it always crucify Christ, and excommunicate Copernicus and Luther, and pronounce Washington and Franklin rebels?</w:t>
      </w:r>
      <w:r w:rsidR="00543F2D">
        <w:rPr>
          <w:i/>
          <w:iCs/>
        </w:rPr>
        <w:t>”</w:t>
      </w:r>
    </w:p>
    <w:p w14:paraId="318820E7" w14:textId="44845846" w:rsidR="00460E4D" w:rsidRPr="00460E4D" w:rsidRDefault="00460E4D" w:rsidP="003F76B9">
      <w:pPr>
        <w:pStyle w:val="ListParagraph"/>
        <w:numPr>
          <w:ilvl w:val="0"/>
          <w:numId w:val="2"/>
        </w:numPr>
      </w:pPr>
      <w:r>
        <w:rPr>
          <w:i/>
          <w:iCs/>
        </w:rPr>
        <w:t>“Under a government which imprisons any unjustly, the true place for a just man is also a prison.”</w:t>
      </w:r>
    </w:p>
    <w:p w14:paraId="0F7A1CFA" w14:textId="6B7A2B02" w:rsidR="00460E4D" w:rsidRDefault="00460E4D" w:rsidP="003F76B9">
      <w:pPr>
        <w:pStyle w:val="ListParagraph"/>
        <w:numPr>
          <w:ilvl w:val="0"/>
          <w:numId w:val="2"/>
        </w:numPr>
      </w:pPr>
      <w:r>
        <w:rPr>
          <w:i/>
          <w:iCs/>
        </w:rPr>
        <w:t>“</w:t>
      </w:r>
      <w:r w:rsidR="00AC629A">
        <w:rPr>
          <w:i/>
          <w:iCs/>
        </w:rPr>
        <w:t>Thus,</w:t>
      </w:r>
      <w:r>
        <w:rPr>
          <w:i/>
          <w:iCs/>
        </w:rPr>
        <w:t xml:space="preserve"> the State never intentionally confronts a man’s </w:t>
      </w:r>
      <w:proofErr w:type="spellStart"/>
      <w:r>
        <w:rPr>
          <w:i/>
          <w:iCs/>
        </w:rPr>
        <w:t>semse</w:t>
      </w:r>
      <w:proofErr w:type="spellEnd"/>
      <w:r>
        <w:rPr>
          <w:i/>
          <w:iCs/>
        </w:rPr>
        <w:t xml:space="preserve">, intellectual or moral, but only his body, his senses…. They can only force me who obey a higher law than </w:t>
      </w:r>
      <w:proofErr w:type="gramStart"/>
      <w:r>
        <w:rPr>
          <w:i/>
          <w:iCs/>
        </w:rPr>
        <w:t xml:space="preserve">I”   </w:t>
      </w:r>
      <w:proofErr w:type="gramEnd"/>
      <w:r>
        <w:t xml:space="preserve">A chapter in </w:t>
      </w:r>
      <w:r w:rsidRPr="00460E4D">
        <w:rPr>
          <w:u w:val="single"/>
        </w:rPr>
        <w:t>Walden</w:t>
      </w:r>
      <w:r>
        <w:t xml:space="preserve"> is called “Higher Laws”</w:t>
      </w:r>
    </w:p>
    <w:p w14:paraId="70351CBB" w14:textId="649E7DDA" w:rsidR="00460E4D" w:rsidRDefault="00460E4D" w:rsidP="003F76B9">
      <w:pPr>
        <w:pStyle w:val="ListParagraph"/>
        <w:numPr>
          <w:ilvl w:val="0"/>
          <w:numId w:val="2"/>
        </w:numPr>
      </w:pPr>
      <w:r>
        <w:rPr>
          <w:i/>
          <w:iCs/>
        </w:rPr>
        <w:t>“I have never declined paying the highway tax, because I am as desirous of being a good neighbor as I am of being a bad subject, and as for supporting schools, I am doing my part to educate my fellow-</w:t>
      </w:r>
      <w:r w:rsidR="00C62443">
        <w:rPr>
          <w:i/>
          <w:iCs/>
        </w:rPr>
        <w:t>countrymen now</w:t>
      </w:r>
      <w:r>
        <w:rPr>
          <w:i/>
          <w:iCs/>
        </w:rPr>
        <w:t>”</w:t>
      </w:r>
    </w:p>
    <w:p w14:paraId="05FB4057" w14:textId="1A4A86BE" w:rsidR="003F76B9" w:rsidRDefault="003F76B9" w:rsidP="003F76B9">
      <w:pPr>
        <w:rPr>
          <w:b/>
          <w:bCs/>
        </w:rPr>
      </w:pPr>
      <w:r w:rsidRPr="003F76B9">
        <w:rPr>
          <w:b/>
          <w:bCs/>
        </w:rPr>
        <w:t>INFLUENC</w:t>
      </w:r>
      <w:r w:rsidR="007C275F">
        <w:rPr>
          <w:b/>
          <w:bCs/>
        </w:rPr>
        <w:t>ING</w:t>
      </w:r>
      <w:r w:rsidRPr="003F76B9">
        <w:rPr>
          <w:b/>
          <w:bCs/>
        </w:rPr>
        <w:t xml:space="preserve"> </w:t>
      </w:r>
      <w:r>
        <w:rPr>
          <w:b/>
          <w:bCs/>
        </w:rPr>
        <w:t>SOCIAL CHANGE</w:t>
      </w:r>
    </w:p>
    <w:p w14:paraId="480DEC59" w14:textId="16F06837" w:rsidR="003F76B9" w:rsidRPr="003F76B9" w:rsidRDefault="003F76B9" w:rsidP="003F76B9">
      <w:pPr>
        <w:pStyle w:val="ListParagraph"/>
        <w:numPr>
          <w:ilvl w:val="0"/>
          <w:numId w:val="3"/>
        </w:numPr>
        <w:rPr>
          <w:b/>
          <w:bCs/>
        </w:rPr>
      </w:pPr>
      <w:r w:rsidRPr="003F76B9">
        <w:t>Leo Tolstoy</w:t>
      </w:r>
      <w:r>
        <w:rPr>
          <w:b/>
          <w:bCs/>
        </w:rPr>
        <w:t xml:space="preserve"> </w:t>
      </w:r>
      <w:r w:rsidRPr="003F76B9">
        <w:t>(1828-1910)</w:t>
      </w:r>
      <w:r>
        <w:rPr>
          <w:b/>
          <w:bCs/>
        </w:rPr>
        <w:t xml:space="preserve"> </w:t>
      </w:r>
      <w:r w:rsidRPr="003F76B9">
        <w:t xml:space="preserve">Russian </w:t>
      </w:r>
      <w:r>
        <w:t>writer and social activist</w:t>
      </w:r>
    </w:p>
    <w:p w14:paraId="24B912CD" w14:textId="13C53A98" w:rsidR="003F76B9" w:rsidRPr="003F76B9" w:rsidRDefault="003F76B9" w:rsidP="003F76B9">
      <w:pPr>
        <w:pStyle w:val="ListParagraph"/>
        <w:numPr>
          <w:ilvl w:val="0"/>
          <w:numId w:val="3"/>
        </w:numPr>
        <w:rPr>
          <w:b/>
          <w:bCs/>
        </w:rPr>
      </w:pPr>
      <w:r>
        <w:t>Mahatma Gandhi (1869-1947) Indian lawyer, anti-colonial nationalist</w:t>
      </w:r>
    </w:p>
    <w:p w14:paraId="21664AC3" w14:textId="22E296B4" w:rsidR="003F76B9" w:rsidRDefault="003F76B9" w:rsidP="003F76B9">
      <w:pPr>
        <w:pStyle w:val="ListParagraph"/>
        <w:numPr>
          <w:ilvl w:val="0"/>
          <w:numId w:val="3"/>
        </w:numPr>
      </w:pPr>
      <w:r w:rsidRPr="003F76B9">
        <w:t>Martin Luther King Jr</w:t>
      </w:r>
      <w:r>
        <w:t xml:space="preserve"> (1929-1968) American minister and Civil Rights Leader</w:t>
      </w:r>
    </w:p>
    <w:p w14:paraId="745D85F4" w14:textId="6ECED8E2" w:rsidR="003F76B9" w:rsidRDefault="003F76B9" w:rsidP="003F76B9">
      <w:pPr>
        <w:pStyle w:val="ListParagraph"/>
        <w:numPr>
          <w:ilvl w:val="0"/>
          <w:numId w:val="3"/>
        </w:numPr>
      </w:pPr>
      <w:r>
        <w:t xml:space="preserve">Martin Buber (1878-1965) </w:t>
      </w:r>
      <w:r w:rsidR="00967EBA">
        <w:t>Austrian</w:t>
      </w:r>
      <w:r>
        <w:t xml:space="preserve"> Theologian and </w:t>
      </w:r>
      <w:r w:rsidR="00967EBA">
        <w:t>Philosopher</w:t>
      </w:r>
    </w:p>
    <w:p w14:paraId="78A842AE" w14:textId="5ECE56E1" w:rsidR="003F76B9" w:rsidRDefault="003F76B9" w:rsidP="003F76B9">
      <w:pPr>
        <w:pStyle w:val="ListParagraph"/>
        <w:numPr>
          <w:ilvl w:val="0"/>
          <w:numId w:val="3"/>
        </w:numPr>
      </w:pPr>
      <w:r>
        <w:t xml:space="preserve">Alice Paul (1885-1977) American Quaker, suffragist, feminist, </w:t>
      </w:r>
      <w:r w:rsidR="00967EBA">
        <w:t>women’s</w:t>
      </w:r>
      <w:r>
        <w:t xml:space="preserve"> rights activist</w:t>
      </w:r>
    </w:p>
    <w:p w14:paraId="583C5511" w14:textId="6D5B39C4" w:rsidR="003F76B9" w:rsidRDefault="003F76B9" w:rsidP="003F76B9">
      <w:pPr>
        <w:pStyle w:val="ListParagraph"/>
        <w:numPr>
          <w:ilvl w:val="0"/>
          <w:numId w:val="3"/>
        </w:numPr>
      </w:pPr>
      <w:r>
        <w:t xml:space="preserve">Others include John F Kennedy, William O Douglas, </w:t>
      </w:r>
      <w:r w:rsidR="00967EBA">
        <w:t>M</w:t>
      </w:r>
      <w:r>
        <w:t xml:space="preserve">arcel Proust, Ernest </w:t>
      </w:r>
      <w:r w:rsidR="00967EBA">
        <w:t>Hemingway</w:t>
      </w:r>
      <w:r>
        <w:t>, Upton Sinclair, Sinclair Lewis, William Butler Yeats</w:t>
      </w:r>
    </w:p>
    <w:p w14:paraId="058844F2" w14:textId="1527C47C" w:rsidR="003F76B9" w:rsidRDefault="003F76B9" w:rsidP="003F76B9">
      <w:pPr>
        <w:rPr>
          <w:b/>
          <w:bCs/>
        </w:rPr>
      </w:pPr>
      <w:r w:rsidRPr="003F76B9">
        <w:rPr>
          <w:b/>
          <w:bCs/>
        </w:rPr>
        <w:t>Bibliography</w:t>
      </w:r>
    </w:p>
    <w:p w14:paraId="0B1A30E4" w14:textId="5FC4027F" w:rsidR="003F76B9" w:rsidRDefault="003F76B9" w:rsidP="003F76B9">
      <w:pPr>
        <w:rPr>
          <w:b/>
          <w:bCs/>
        </w:rPr>
      </w:pPr>
      <w:r w:rsidRPr="003F76B9">
        <w:t>Richardson, Robert</w:t>
      </w:r>
      <w:r>
        <w:rPr>
          <w:b/>
          <w:bCs/>
        </w:rPr>
        <w:t xml:space="preserve">, </w:t>
      </w:r>
      <w:r w:rsidRPr="003F76B9">
        <w:rPr>
          <w:u w:val="single"/>
        </w:rPr>
        <w:t>Thoreau</w:t>
      </w:r>
      <w:r w:rsidRPr="003F76B9">
        <w:t>: A</w:t>
      </w:r>
      <w:r w:rsidR="00967EBA">
        <w:t xml:space="preserve"> </w:t>
      </w:r>
      <w:r w:rsidRPr="003F76B9">
        <w:t>life of the Mind (1986)</w:t>
      </w:r>
    </w:p>
    <w:p w14:paraId="4FEF7D45" w14:textId="0D3B8266" w:rsidR="003F76B9" w:rsidRDefault="003F76B9" w:rsidP="003F76B9">
      <w:r>
        <w:t xml:space="preserve">Stern, Philip Vav Doren, </w:t>
      </w:r>
      <w:r w:rsidRPr="003F76B9">
        <w:rPr>
          <w:u w:val="single"/>
        </w:rPr>
        <w:t>The Annotated Walden</w:t>
      </w:r>
      <w:r>
        <w:t xml:space="preserve"> (1992)</w:t>
      </w:r>
    </w:p>
    <w:p w14:paraId="63EBF811" w14:textId="2E01B9E3" w:rsidR="003F76B9" w:rsidRDefault="003F76B9" w:rsidP="003F76B9">
      <w:r>
        <w:t xml:space="preserve">Thoreau, Henry David, </w:t>
      </w:r>
      <w:r w:rsidRPr="003F76B9">
        <w:rPr>
          <w:u w:val="single"/>
        </w:rPr>
        <w:t>Walden</w:t>
      </w:r>
      <w:r>
        <w:t>: and Other Writings (1967)</w:t>
      </w:r>
    </w:p>
    <w:p w14:paraId="6D892404" w14:textId="7835F5C6" w:rsidR="003F76B9" w:rsidRDefault="003F76B9" w:rsidP="003F76B9">
      <w:r>
        <w:t xml:space="preserve">Walls, Laura Dassow, </w:t>
      </w:r>
      <w:r w:rsidRPr="003F76B9">
        <w:rPr>
          <w:u w:val="single"/>
        </w:rPr>
        <w:t>Henry David Thoreau</w:t>
      </w:r>
      <w:r>
        <w:t>: A Life (2017)</w:t>
      </w:r>
    </w:p>
    <w:sectPr w:rsidR="003F7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A7F0D"/>
    <w:multiLevelType w:val="hybridMultilevel"/>
    <w:tmpl w:val="EE68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B5C4A"/>
    <w:multiLevelType w:val="hybridMultilevel"/>
    <w:tmpl w:val="8BA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AC3CD6"/>
    <w:multiLevelType w:val="hybridMultilevel"/>
    <w:tmpl w:val="2E94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959806">
    <w:abstractNumId w:val="2"/>
  </w:num>
  <w:num w:numId="2" w16cid:durableId="1594318949">
    <w:abstractNumId w:val="1"/>
  </w:num>
  <w:num w:numId="3" w16cid:durableId="177716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3F"/>
    <w:rsid w:val="000278E0"/>
    <w:rsid w:val="00187220"/>
    <w:rsid w:val="001B23D0"/>
    <w:rsid w:val="0020774E"/>
    <w:rsid w:val="00333BD0"/>
    <w:rsid w:val="003414AE"/>
    <w:rsid w:val="003D7A80"/>
    <w:rsid w:val="003F76B9"/>
    <w:rsid w:val="00460E4D"/>
    <w:rsid w:val="00497E29"/>
    <w:rsid w:val="004A1D1B"/>
    <w:rsid w:val="004C0BF5"/>
    <w:rsid w:val="00530834"/>
    <w:rsid w:val="00543F2D"/>
    <w:rsid w:val="00640DBB"/>
    <w:rsid w:val="00681DA0"/>
    <w:rsid w:val="006A5F56"/>
    <w:rsid w:val="007C275F"/>
    <w:rsid w:val="00804B3F"/>
    <w:rsid w:val="00864D0D"/>
    <w:rsid w:val="00896193"/>
    <w:rsid w:val="00937A5E"/>
    <w:rsid w:val="00967EBA"/>
    <w:rsid w:val="00AC629A"/>
    <w:rsid w:val="00B90897"/>
    <w:rsid w:val="00C5150C"/>
    <w:rsid w:val="00C62443"/>
    <w:rsid w:val="00D11B4D"/>
    <w:rsid w:val="00D63533"/>
    <w:rsid w:val="00E70CD4"/>
    <w:rsid w:val="00F43873"/>
    <w:rsid w:val="00F9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8EF4"/>
  <w15:chartTrackingRefBased/>
  <w15:docId w15:val="{577A4101-A24E-4649-8ACD-17BB1971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6B9"/>
    <w:pPr>
      <w:ind w:left="720"/>
      <w:contextualSpacing/>
    </w:pPr>
  </w:style>
  <w:style w:type="character" w:styleId="Hyperlink">
    <w:name w:val="Hyperlink"/>
    <w:basedOn w:val="DefaultParagraphFont"/>
    <w:uiPriority w:val="99"/>
    <w:unhideWhenUsed/>
    <w:rsid w:val="00333BD0"/>
    <w:rPr>
      <w:color w:val="0563C1" w:themeColor="hyperlink"/>
      <w:u w:val="single"/>
    </w:rPr>
  </w:style>
  <w:style w:type="character" w:styleId="UnresolvedMention">
    <w:name w:val="Unresolved Mention"/>
    <w:basedOn w:val="DefaultParagraphFont"/>
    <w:uiPriority w:val="99"/>
    <w:semiHidden/>
    <w:unhideWhenUsed/>
    <w:rsid w:val="00333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Grammar_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Vellum" TargetMode="External"/><Relationship Id="rId5" Type="http://schemas.openxmlformats.org/officeDocument/2006/relationships/hyperlink" Target="https://en.wikipedia.org/wiki/Sheepskin_(materi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19</cp:revision>
  <cp:lastPrinted>2024-08-01T23:06:00Z</cp:lastPrinted>
  <dcterms:created xsi:type="dcterms:W3CDTF">2023-07-31T02:01:00Z</dcterms:created>
  <dcterms:modified xsi:type="dcterms:W3CDTF">2025-01-05T03:27:00Z</dcterms:modified>
</cp:coreProperties>
</file>